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67" w:rsidRPr="00F9117D" w:rsidRDefault="00C525B8" w:rsidP="003D764E">
      <w:pPr>
        <w:spacing w:line="240" w:lineRule="atLeast"/>
        <w:jc w:val="left"/>
        <w:rPr>
          <w:rFonts w:ascii="Meiryo UI" w:eastAsia="Meiryo UI" w:hAnsi="Meiryo UI" w:cs="Meiryo UI"/>
          <w:b/>
          <w:sz w:val="24"/>
          <w:szCs w:val="24"/>
        </w:rPr>
      </w:pPr>
      <w:bookmarkStart w:id="0" w:name="_GoBack"/>
      <w:bookmarkEnd w:id="0"/>
      <w:r w:rsidRPr="00F9117D">
        <w:rPr>
          <w:rFonts w:ascii="Meiryo UI" w:eastAsia="Meiryo UI" w:hAnsi="Meiryo UI" w:cs="Meiryo UI"/>
          <w:b/>
          <w:sz w:val="24"/>
          <w:szCs w:val="24"/>
        </w:rPr>
        <w:t xml:space="preserve">Appendix </w:t>
      </w:r>
      <w:r w:rsidR="008C2F92" w:rsidRPr="00F9117D">
        <w:rPr>
          <w:rFonts w:ascii="Meiryo UI" w:eastAsia="Meiryo UI" w:hAnsi="Meiryo UI" w:cs="Meiryo UI" w:hint="eastAsia"/>
          <w:b/>
          <w:sz w:val="24"/>
          <w:szCs w:val="24"/>
        </w:rPr>
        <w:t>3</w:t>
      </w:r>
      <w:r w:rsidR="00145067" w:rsidRPr="00F9117D">
        <w:rPr>
          <w:rFonts w:ascii="Meiryo UI" w:eastAsia="Meiryo UI" w:hAnsi="Meiryo UI" w:cs="Meiryo UI" w:hint="eastAsia"/>
          <w:b/>
          <w:sz w:val="24"/>
          <w:szCs w:val="24"/>
        </w:rPr>
        <w:t>-1</w:t>
      </w:r>
    </w:p>
    <w:p w:rsidR="00C525B8" w:rsidRPr="000F4F95" w:rsidRDefault="00C525B8" w:rsidP="000F4F95">
      <w:pPr>
        <w:jc w:val="right"/>
        <w:rPr>
          <w:rFonts w:ascii="Meiryo UI" w:eastAsia="Meiryo UI" w:hAnsi="Meiryo UI" w:hint="eastAsia"/>
        </w:rPr>
      </w:pPr>
      <w:r w:rsidRPr="000F4F95">
        <w:rPr>
          <w:rFonts w:ascii="Meiryo UI" w:eastAsia="Meiryo UI" w:hAnsi="Meiryo UI" w:hint="eastAsia"/>
        </w:rPr>
        <w:t xml:space="preserve">Issued </w:t>
      </w:r>
      <w:r w:rsidRPr="000F4F95">
        <w:rPr>
          <w:rFonts w:ascii="Meiryo UI" w:eastAsia="Meiryo UI" w:hAnsi="Meiryo UI"/>
        </w:rPr>
        <w:t>on: DD/MM/YYYY</w:t>
      </w:r>
    </w:p>
    <w:p w:rsidR="00C525B8" w:rsidRPr="00DC6951" w:rsidRDefault="00C525B8" w:rsidP="00C525B8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T</w:t>
      </w:r>
      <w:r>
        <w:rPr>
          <w:rFonts w:ascii="Meiryo UI" w:eastAsia="Meiryo UI" w:hAnsi="Meiryo UI" w:cs="Meiryo UI"/>
          <w:sz w:val="24"/>
          <w:szCs w:val="24"/>
        </w:rPr>
        <w:t>o FDK CORPORATION</w:t>
      </w:r>
    </w:p>
    <w:p w:rsidR="00145067" w:rsidRPr="00C525B8" w:rsidRDefault="00C525B8" w:rsidP="00145067">
      <w:pPr>
        <w:spacing w:line="0" w:lineRule="atLeast"/>
        <w:jc w:val="center"/>
        <w:rPr>
          <w:rFonts w:ascii="Meiryo UI" w:eastAsia="Meiryo UI" w:hAnsi="Meiryo UI" w:cs="Meiryo UI" w:hint="eastAsia"/>
          <w:sz w:val="26"/>
          <w:szCs w:val="26"/>
          <w:u w:val="single"/>
        </w:rPr>
      </w:pPr>
      <w:r w:rsidRPr="00C525B8">
        <w:rPr>
          <w:rFonts w:ascii="Meiryo UI" w:eastAsia="Meiryo UI" w:hAnsi="Meiryo UI" w:cs="Meiryo UI"/>
          <w:sz w:val="26"/>
          <w:szCs w:val="26"/>
          <w:u w:val="single"/>
        </w:rPr>
        <w:t>Confirmation of change of FDK group specified chemical substances list</w:t>
      </w:r>
    </w:p>
    <w:p w:rsidR="00145067" w:rsidRPr="00DC6951" w:rsidRDefault="00145067" w:rsidP="00145067">
      <w:pPr>
        <w:spacing w:line="0" w:lineRule="atLeast"/>
        <w:rPr>
          <w:rFonts w:ascii="Meiryo UI" w:eastAsia="Meiryo UI" w:hAnsi="Meiryo UI" w:cs="Meiryo UI" w:hint="eastAsia"/>
          <w:sz w:val="24"/>
          <w:szCs w:val="24"/>
        </w:rPr>
      </w:pPr>
    </w:p>
    <w:p w:rsidR="00145067" w:rsidRPr="00DC6951" w:rsidRDefault="00C525B8" w:rsidP="00C525B8">
      <w:pPr>
        <w:spacing w:line="0" w:lineRule="atLeast"/>
        <w:ind w:firstLineChars="100" w:firstLine="223"/>
        <w:jc w:val="left"/>
        <w:rPr>
          <w:rFonts w:ascii="Meiryo UI" w:eastAsia="Meiryo UI" w:hAnsi="Meiryo UI" w:cs="Meiryo UI" w:hint="eastAsia"/>
          <w:sz w:val="16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We underst</w:t>
      </w:r>
      <w:r>
        <w:rPr>
          <w:rFonts w:ascii="Meiryo UI" w:eastAsia="Meiryo UI" w:hAnsi="Meiryo UI" w:cs="Meiryo UI"/>
          <w:sz w:val="24"/>
          <w:szCs w:val="24"/>
        </w:rPr>
        <w:t>oo</w:t>
      </w:r>
      <w:r>
        <w:rPr>
          <w:rFonts w:ascii="Meiryo UI" w:eastAsia="Meiryo UI" w:hAnsi="Meiryo UI" w:cs="Meiryo UI" w:hint="eastAsia"/>
          <w:sz w:val="24"/>
          <w:szCs w:val="24"/>
        </w:rPr>
        <w:t xml:space="preserve">d </w:t>
      </w:r>
      <w:r w:rsidR="00711059">
        <w:rPr>
          <w:rFonts w:ascii="Meiryo UI" w:eastAsia="Meiryo UI" w:hAnsi="Meiryo UI" w:cs="Meiryo UI"/>
          <w:sz w:val="24"/>
          <w:szCs w:val="24"/>
        </w:rPr>
        <w:t>changed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content of FDK group specified chemical substances</w:t>
      </w:r>
      <w:r>
        <w:rPr>
          <w:rFonts w:ascii="Meiryo UI" w:eastAsia="Meiryo UI" w:hAnsi="Meiryo UI" w:cs="Meiryo UI"/>
          <w:sz w:val="24"/>
          <w:szCs w:val="24"/>
        </w:rPr>
        <w:t xml:space="preserve"> list and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confirm</w:t>
      </w:r>
      <w:r>
        <w:rPr>
          <w:rFonts w:ascii="Meiryo UI" w:eastAsia="Meiryo UI" w:hAnsi="Meiryo UI" w:cs="Meiryo UI"/>
          <w:sz w:val="24"/>
          <w:szCs w:val="24"/>
        </w:rPr>
        <w:t>ed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if </w:t>
      </w:r>
      <w:r>
        <w:rPr>
          <w:rFonts w:ascii="Meiryo UI" w:eastAsia="Meiryo UI" w:hAnsi="Meiryo UI" w:cs="Meiryo UI"/>
          <w:sz w:val="24"/>
          <w:szCs w:val="24"/>
        </w:rPr>
        <w:t>our product</w:t>
      </w:r>
      <w:r w:rsidR="00711059">
        <w:rPr>
          <w:rFonts w:ascii="Meiryo UI" w:eastAsia="Meiryo UI" w:hAnsi="Meiryo UI" w:cs="Meiryo UI"/>
          <w:sz w:val="24"/>
          <w:szCs w:val="24"/>
        </w:rPr>
        <w:t>s</w:t>
      </w:r>
      <w:r>
        <w:rPr>
          <w:rFonts w:ascii="Meiryo UI" w:eastAsia="Meiryo UI" w:hAnsi="Meiryo UI" w:cs="Meiryo UI"/>
          <w:sz w:val="24"/>
          <w:szCs w:val="24"/>
        </w:rPr>
        <w:t xml:space="preserve"> contain applicable substances or not, so we would like to report confirmation result</w:t>
      </w:r>
      <w:r w:rsidR="00971BBB">
        <w:rPr>
          <w:rFonts w:ascii="Meiryo UI" w:eastAsia="Meiryo UI" w:hAnsi="Meiryo UI" w:cs="Meiryo UI" w:hint="eastAsia"/>
          <w:sz w:val="24"/>
          <w:szCs w:val="24"/>
        </w:rPr>
        <w:t>.</w:t>
      </w:r>
    </w:p>
    <w:p w:rsidR="00145067" w:rsidRDefault="00145067" w:rsidP="00145067">
      <w:p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1417"/>
        <w:gridCol w:w="3490"/>
      </w:tblGrid>
      <w:tr w:rsidR="00145067" w:rsidRPr="000A4CB7" w:rsidTr="00971BBB">
        <w:tc>
          <w:tcPr>
            <w:tcW w:w="1276" w:type="dxa"/>
            <w:shd w:val="clear" w:color="auto" w:fill="auto"/>
          </w:tcPr>
          <w:p w:rsidR="00145067" w:rsidRPr="000A4CB7" w:rsidRDefault="00C525B8" w:rsidP="008C0470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Version</w:t>
            </w:r>
          </w:p>
        </w:tc>
        <w:tc>
          <w:tcPr>
            <w:tcW w:w="2977" w:type="dxa"/>
            <w:shd w:val="clear" w:color="auto" w:fill="auto"/>
          </w:tcPr>
          <w:p w:rsidR="00145067" w:rsidRPr="000A4CB7" w:rsidRDefault="00145067" w:rsidP="008C0470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45067" w:rsidRPr="000A4CB7" w:rsidRDefault="00711059" w:rsidP="00971BBB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Revised </w:t>
            </w:r>
            <w:r w:rsidR="00971BBB">
              <w:rPr>
                <w:rFonts w:ascii="Meiryo UI" w:eastAsia="Meiryo UI" w:hAnsi="Meiryo UI" w:cs="Meiryo UI"/>
                <w:sz w:val="24"/>
                <w:szCs w:val="24"/>
              </w:rPr>
              <w:t>on</w:t>
            </w:r>
          </w:p>
        </w:tc>
        <w:tc>
          <w:tcPr>
            <w:tcW w:w="3490" w:type="dxa"/>
            <w:shd w:val="clear" w:color="auto" w:fill="auto"/>
          </w:tcPr>
          <w:p w:rsidR="00145067" w:rsidRPr="000A4CB7" w:rsidRDefault="00971BBB" w:rsidP="008C0470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DD/MM/YYYY</w:t>
            </w:r>
          </w:p>
        </w:tc>
      </w:tr>
      <w:tr w:rsidR="00145067" w:rsidRPr="000A4CB7" w:rsidTr="008C0470">
        <w:tc>
          <w:tcPr>
            <w:tcW w:w="1276" w:type="dxa"/>
            <w:shd w:val="clear" w:color="auto" w:fill="auto"/>
          </w:tcPr>
          <w:p w:rsidR="00145067" w:rsidRPr="000A4CB7" w:rsidRDefault="00145067" w:rsidP="008C0470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0A4CB7">
              <w:rPr>
                <w:rFonts w:ascii="Meiryo UI" w:eastAsia="Meiryo UI" w:hAnsi="Meiryo UI" w:cs="Meiryo UI" w:hint="eastAsia"/>
                <w:sz w:val="24"/>
                <w:szCs w:val="24"/>
              </w:rPr>
              <w:t>URL</w:t>
            </w:r>
          </w:p>
        </w:tc>
        <w:tc>
          <w:tcPr>
            <w:tcW w:w="7884" w:type="dxa"/>
            <w:gridSpan w:val="3"/>
            <w:shd w:val="clear" w:color="auto" w:fill="auto"/>
          </w:tcPr>
          <w:p w:rsidR="00145067" w:rsidRPr="000A4CB7" w:rsidRDefault="00145067" w:rsidP="008C0470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</w:p>
        </w:tc>
      </w:tr>
      <w:tr w:rsidR="00145067" w:rsidRPr="000A4CB7" w:rsidTr="00B4216E">
        <w:trPr>
          <w:trHeight w:val="1805"/>
        </w:trPr>
        <w:tc>
          <w:tcPr>
            <w:tcW w:w="1276" w:type="dxa"/>
            <w:shd w:val="clear" w:color="auto" w:fill="auto"/>
          </w:tcPr>
          <w:p w:rsidR="00145067" w:rsidRPr="000A4CB7" w:rsidRDefault="00711059" w:rsidP="00711059">
            <w:pPr>
              <w:adjustRightInd w:val="0"/>
              <w:snapToGrid w:val="0"/>
              <w:jc w:val="center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Outline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of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change</w:t>
            </w:r>
          </w:p>
        </w:tc>
        <w:tc>
          <w:tcPr>
            <w:tcW w:w="7884" w:type="dxa"/>
            <w:gridSpan w:val="3"/>
            <w:shd w:val="clear" w:color="auto" w:fill="auto"/>
          </w:tcPr>
          <w:p w:rsidR="00145067" w:rsidRPr="000A4CB7" w:rsidRDefault="00145067" w:rsidP="008C0470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</w:p>
        </w:tc>
      </w:tr>
      <w:tr w:rsidR="00145067" w:rsidRPr="000A4CB7" w:rsidTr="008C0470">
        <w:trPr>
          <w:trHeight w:val="328"/>
        </w:trPr>
        <w:tc>
          <w:tcPr>
            <w:tcW w:w="9160" w:type="dxa"/>
            <w:gridSpan w:val="4"/>
            <w:shd w:val="clear" w:color="auto" w:fill="auto"/>
          </w:tcPr>
          <w:p w:rsidR="00145067" w:rsidRPr="000A4CB7" w:rsidRDefault="00711059" w:rsidP="00711059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C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onfirmation result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is 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as following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.</w:t>
            </w:r>
          </w:p>
        </w:tc>
      </w:tr>
      <w:tr w:rsidR="00145067" w:rsidRPr="000A4CB7" w:rsidTr="008C0470">
        <w:tc>
          <w:tcPr>
            <w:tcW w:w="1276" w:type="dxa"/>
            <w:shd w:val="clear" w:color="auto" w:fill="auto"/>
          </w:tcPr>
          <w:p w:rsidR="00145067" w:rsidRPr="000A4CB7" w:rsidRDefault="00711059" w:rsidP="008C0470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C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ontent</w:t>
            </w:r>
          </w:p>
        </w:tc>
        <w:tc>
          <w:tcPr>
            <w:tcW w:w="7884" w:type="dxa"/>
            <w:gridSpan w:val="3"/>
            <w:shd w:val="clear" w:color="auto" w:fill="auto"/>
          </w:tcPr>
          <w:p w:rsidR="00145067" w:rsidRPr="000A4CB7" w:rsidRDefault="00145067" w:rsidP="00711059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0A4CB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 </w:t>
            </w:r>
            <w:r w:rsidR="00711059">
              <w:rPr>
                <w:rFonts w:ascii="Meiryo UI" w:eastAsia="Meiryo UI" w:hAnsi="Meiryo UI" w:cs="Meiryo UI"/>
                <w:sz w:val="24"/>
                <w:szCs w:val="24"/>
              </w:rPr>
              <w:t>Confirmed the changed content.</w:t>
            </w:r>
          </w:p>
        </w:tc>
      </w:tr>
      <w:tr w:rsidR="000A12EC" w:rsidRPr="00020840" w:rsidTr="000A12EC">
        <w:trPr>
          <w:trHeight w:val="380"/>
        </w:trPr>
        <w:tc>
          <w:tcPr>
            <w:tcW w:w="1276" w:type="dxa"/>
            <w:vMerge w:val="restart"/>
            <w:shd w:val="clear" w:color="auto" w:fill="auto"/>
          </w:tcPr>
          <w:p w:rsidR="000A12EC" w:rsidRPr="000A4CB7" w:rsidRDefault="000A12EC" w:rsidP="008C0470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A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pplied or not</w:t>
            </w:r>
          </w:p>
        </w:tc>
        <w:tc>
          <w:tcPr>
            <w:tcW w:w="7884" w:type="dxa"/>
            <w:gridSpan w:val="3"/>
            <w:shd w:val="clear" w:color="auto" w:fill="auto"/>
          </w:tcPr>
          <w:p w:rsidR="000A12EC" w:rsidRPr="00020840" w:rsidRDefault="000A12EC" w:rsidP="000165FB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020840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Not applied</w:t>
            </w:r>
            <w:r w:rsidRPr="0002084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□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Applied (Applicable substance is contained)</w:t>
            </w:r>
          </w:p>
        </w:tc>
      </w:tr>
      <w:tr w:rsidR="000A12EC" w:rsidRPr="00020840" w:rsidTr="008C0470">
        <w:trPr>
          <w:trHeight w:val="810"/>
        </w:trPr>
        <w:tc>
          <w:tcPr>
            <w:tcW w:w="1276" w:type="dxa"/>
            <w:vMerge/>
            <w:shd w:val="clear" w:color="auto" w:fill="auto"/>
          </w:tcPr>
          <w:p w:rsidR="000A12EC" w:rsidRDefault="000A12EC" w:rsidP="008C0470">
            <w:pPr>
              <w:adjustRightInd w:val="0"/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</w:p>
        </w:tc>
        <w:tc>
          <w:tcPr>
            <w:tcW w:w="7884" w:type="dxa"/>
            <w:gridSpan w:val="3"/>
            <w:shd w:val="clear" w:color="auto" w:fill="auto"/>
          </w:tcPr>
          <w:p w:rsidR="000A12EC" w:rsidRPr="00020840" w:rsidRDefault="000A12EC" w:rsidP="000A12EC">
            <w:pPr>
              <w:tabs>
                <w:tab w:val="left" w:pos="965"/>
              </w:tabs>
              <w:adjustRightInd w:val="0"/>
              <w:snapToGrid w:val="0"/>
              <w:ind w:right="444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02084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Report by </w:t>
            </w:r>
            <w:r w:rsidRPr="00020840">
              <w:rPr>
                <w:rFonts w:ascii="Meiryo UI" w:eastAsia="Meiryo UI" w:hAnsi="Meiryo UI" w:cs="Meiryo UI" w:hint="eastAsia"/>
                <w:sz w:val="24"/>
                <w:szCs w:val="24"/>
              </w:rPr>
              <w:t>chem</w:t>
            </w:r>
            <w:r w:rsidRPr="00020840">
              <w:rPr>
                <w:rFonts w:ascii="Meiryo UI" w:eastAsia="Meiryo UI" w:hAnsi="Meiryo UI" w:cs="Meiryo UI"/>
                <w:sz w:val="24"/>
                <w:szCs w:val="24"/>
              </w:rPr>
              <w:t>SHERPA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until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(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             </w:t>
            </w:r>
            <w:r w:rsidRPr="00020840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  <w:p w:rsidR="000A12EC" w:rsidRPr="00020840" w:rsidRDefault="000A12EC" w:rsidP="000A12EC">
            <w:pPr>
              <w:tabs>
                <w:tab w:val="left" w:pos="965"/>
              </w:tabs>
              <w:adjustRightInd w:val="0"/>
              <w:snapToGrid w:val="0"/>
              <w:ind w:right="444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02084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Report by other data than chemSHERPA until (            </w:t>
            </w:r>
            <w:r w:rsidRPr="00020840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</w:tc>
      </w:tr>
    </w:tbl>
    <w:p w:rsidR="00145067" w:rsidRDefault="00145067" w:rsidP="00145067">
      <w:p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＜</w:t>
      </w:r>
      <w:r w:rsidR="00F9117D">
        <w:rPr>
          <w:rFonts w:ascii="Meiryo UI" w:eastAsia="Meiryo UI" w:hAnsi="Meiryo UI" w:cs="Meiryo UI" w:hint="eastAsia"/>
          <w:sz w:val="24"/>
          <w:szCs w:val="24"/>
        </w:rPr>
        <w:t xml:space="preserve">Request </w:t>
      </w:r>
      <w:r w:rsidR="007B5D38">
        <w:rPr>
          <w:rFonts w:ascii="Meiryo UI" w:eastAsia="Meiryo UI" w:hAnsi="Meiryo UI" w:cs="Meiryo UI"/>
          <w:sz w:val="24"/>
          <w:szCs w:val="24"/>
        </w:rPr>
        <w:t>by</w:t>
      </w:r>
      <w:r w:rsidR="00F9117D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>
        <w:rPr>
          <w:rFonts w:ascii="Meiryo UI" w:eastAsia="Meiryo UI" w:hAnsi="Meiryo UI" w:cs="Meiryo UI" w:hint="eastAsia"/>
          <w:sz w:val="24"/>
          <w:szCs w:val="24"/>
        </w:rPr>
        <w:t>FDK＞</w:t>
      </w:r>
    </w:p>
    <w:p w:rsidR="00145067" w:rsidRPr="00AE4EE4" w:rsidRDefault="00F9117D" w:rsidP="00145067">
      <w:pPr>
        <w:numPr>
          <w:ilvl w:val="0"/>
          <w:numId w:val="15"/>
        </w:numPr>
        <w:adjustRightInd w:val="0"/>
        <w:snapToGrid w:val="0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Supplier should notify FDK if products contain applicable substance</w:t>
      </w:r>
      <w:r w:rsidR="00971BBB">
        <w:rPr>
          <w:rFonts w:ascii="Meiryo UI" w:eastAsia="Meiryo UI" w:hAnsi="Meiryo UI" w:cs="Meiryo UI"/>
          <w:sz w:val="24"/>
          <w:szCs w:val="24"/>
        </w:rPr>
        <w:t>s.</w:t>
      </w:r>
    </w:p>
    <w:p w:rsidR="00F9117D" w:rsidRDefault="00355FD8" w:rsidP="00971BBB">
      <w:pPr>
        <w:numPr>
          <w:ilvl w:val="0"/>
          <w:numId w:val="15"/>
        </w:numPr>
        <w:adjustRightInd w:val="0"/>
        <w:snapToGrid w:val="0"/>
        <w:spacing w:afterLines="50" w:after="145"/>
        <w:jc w:val="left"/>
        <w:rPr>
          <w:rFonts w:ascii="Meiryo UI" w:eastAsia="Meiryo UI" w:hAnsi="Meiryo UI" w:cs="Meiryo UI"/>
          <w:sz w:val="24"/>
          <w:szCs w:val="24"/>
        </w:rPr>
      </w:pPr>
      <w:r w:rsidRPr="00355FD8">
        <w:rPr>
          <w:rFonts w:ascii="Meiryo UI" w:eastAsia="Meiryo UI" w:hAnsi="Meiryo UI" w:cs="Meiryo UI"/>
          <w:sz w:val="24"/>
          <w:szCs w:val="24"/>
        </w:rPr>
        <w:t xml:space="preserve">If nothing is applicable to the change notice in delivered products, send buck of information is not always necessary, </w:t>
      </w:r>
      <w:r w:rsidR="00971BBB" w:rsidRPr="00971BBB">
        <w:rPr>
          <w:rFonts w:ascii="Meiryo UI" w:eastAsia="Meiryo UI" w:hAnsi="Meiryo UI" w:cs="Meiryo UI"/>
          <w:sz w:val="24"/>
          <w:szCs w:val="24"/>
        </w:rPr>
        <w:t xml:space="preserve">in this case, </w:t>
      </w:r>
      <w:r w:rsidR="00971BBB">
        <w:rPr>
          <w:rFonts w:ascii="Meiryo UI" w:eastAsia="Meiryo UI" w:hAnsi="Meiryo UI" w:cs="Meiryo UI"/>
          <w:sz w:val="24"/>
          <w:szCs w:val="24"/>
        </w:rPr>
        <w:t>FDK</w:t>
      </w:r>
      <w:r w:rsidR="00971BBB" w:rsidRPr="00971BBB">
        <w:rPr>
          <w:rFonts w:ascii="Meiryo UI" w:eastAsia="Meiryo UI" w:hAnsi="Meiryo UI" w:cs="Meiryo UI"/>
          <w:sz w:val="24"/>
          <w:szCs w:val="24"/>
        </w:rPr>
        <w:t xml:space="preserve"> regard the supplier guarantee confirming the change notice and </w:t>
      </w:r>
      <w:r w:rsidR="00971BBB">
        <w:rPr>
          <w:rFonts w:ascii="Meiryo UI" w:eastAsia="Meiryo UI" w:hAnsi="Meiryo UI" w:cs="Meiryo UI"/>
          <w:sz w:val="24"/>
          <w:szCs w:val="24"/>
        </w:rPr>
        <w:t xml:space="preserve">guarantee </w:t>
      </w:r>
      <w:r w:rsidR="00971BBB" w:rsidRPr="00971BBB">
        <w:rPr>
          <w:rFonts w:ascii="Meiryo UI" w:eastAsia="Meiryo UI" w:hAnsi="Meiryo UI" w:cs="Meiryo UI"/>
          <w:sz w:val="24"/>
          <w:szCs w:val="24"/>
        </w:rPr>
        <w:t>also no applicable substances in products</w:t>
      </w:r>
      <w:r w:rsidRPr="00355FD8">
        <w:rPr>
          <w:rFonts w:ascii="Meiryo UI" w:eastAsia="Meiryo UI" w:hAnsi="Meiryo UI" w:cs="Meiryo UI"/>
          <w:sz w:val="24"/>
          <w:szCs w:val="24"/>
        </w:rPr>
        <w:t>.</w:t>
      </w:r>
    </w:p>
    <w:p w:rsidR="00971BBB" w:rsidRPr="00BE7FCB" w:rsidRDefault="00971BBB" w:rsidP="00971BBB">
      <w:pPr>
        <w:adjustRightInd w:val="0"/>
        <w:snapToGrid w:val="0"/>
        <w:spacing w:afterLines="50" w:after="145"/>
        <w:ind w:left="420"/>
        <w:jc w:val="lef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br w:type="page"/>
      </w:r>
    </w:p>
    <w:p w:rsidR="00711059" w:rsidRPr="00940C1F" w:rsidRDefault="00711059" w:rsidP="00711059">
      <w:pPr>
        <w:spacing w:line="276" w:lineRule="auto"/>
        <w:rPr>
          <w:rFonts w:ascii="Meiryo UI" w:eastAsia="Meiryo UI" w:hAnsi="Meiryo UI" w:cs="Meiryo UI"/>
          <w:color w:val="AEAAAA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Company name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TW"/>
        </w:rPr>
        <w:t xml:space="preserve">　　　　　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TW"/>
        </w:rPr>
        <w:t xml:space="preserve">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</w:t>
      </w:r>
      <w:r w:rsidRPr="00940C1F">
        <w:rPr>
          <w:rFonts w:ascii="Meiryo UI" w:eastAsia="Meiryo UI" w:hAnsi="Meiryo UI" w:cs="Meiryo UI" w:hint="eastAsia"/>
          <w:color w:val="AEAAAA"/>
          <w:sz w:val="24"/>
          <w:szCs w:val="24"/>
          <w:u w:val="single"/>
        </w:rPr>
        <w:t>Company seal</w:t>
      </w:r>
    </w:p>
    <w:p w:rsidR="00711059" w:rsidRPr="00D63BBF" w:rsidRDefault="00711059" w:rsidP="00711059">
      <w:pPr>
        <w:spacing w:line="276" w:lineRule="auto"/>
        <w:rPr>
          <w:rFonts w:ascii="Meiryo UI" w:eastAsia="Meiryo UI" w:hAnsi="Meiryo UI" w:cs="Meiryo UI" w:hint="eastAsia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Address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：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711059" w:rsidRPr="00D63BBF" w:rsidRDefault="00711059" w:rsidP="00711059">
      <w:pPr>
        <w:spacing w:line="276" w:lineRule="auto"/>
        <w:rPr>
          <w:rFonts w:ascii="Meiryo UI" w:eastAsia="Meiryo UI" w:hAnsi="Meiryo UI" w:cs="Meiryo UI" w:hint="eastAsia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Division</w:t>
      </w:r>
      <w:r w:rsidRPr="00650363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      </w:t>
      </w:r>
      <w:r>
        <w:rPr>
          <w:rFonts w:ascii="Meiryo UI" w:eastAsia="Meiryo UI" w:hAnsi="Meiryo UI" w:cs="Meiryo UI"/>
          <w:sz w:val="24"/>
          <w:szCs w:val="24"/>
          <w:u w:val="single"/>
        </w:rPr>
        <w:t xml:space="preserve">Tel:   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   </w:t>
      </w:r>
    </w:p>
    <w:p w:rsidR="00711059" w:rsidRPr="00650363" w:rsidRDefault="00711059" w:rsidP="00711059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650363">
        <w:rPr>
          <w:rFonts w:ascii="Meiryo UI" w:eastAsia="Meiryo UI" w:hAnsi="Meiryo UI" w:cs="Meiryo UI"/>
          <w:sz w:val="24"/>
          <w:szCs w:val="24"/>
        </w:rPr>
        <w:t>Signature</w:t>
      </w:r>
    </w:p>
    <w:p w:rsidR="00711059" w:rsidRDefault="00711059" w:rsidP="00711059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  <w:u w:val="single"/>
        </w:rPr>
        <w:t>Name of r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epresentative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：　　　　　　　　　　　　　　　　　　　　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</w:p>
    <w:p w:rsidR="00731272" w:rsidRPr="00505F03" w:rsidRDefault="00711059" w:rsidP="00711059">
      <w:pPr>
        <w:spacing w:line="240" w:lineRule="atLeast"/>
        <w:rPr>
          <w:rFonts w:ascii="Meiryo UI" w:eastAsia="Meiryo UI" w:hAnsi="Meiryo UI" w:cs="Meiryo UI" w:hint="eastAsia"/>
          <w:sz w:val="20"/>
        </w:rPr>
      </w:pPr>
      <w:r>
        <w:rPr>
          <w:rFonts w:ascii="Meiryo UI" w:eastAsia="Meiryo UI" w:hAnsi="Meiryo UI" w:cs="Meiryo UI"/>
          <w:sz w:val="24"/>
          <w:szCs w:val="24"/>
          <w:u w:val="single"/>
        </w:rPr>
        <w:t>Contact name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: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     e-mail: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</w:t>
      </w:r>
      <w:r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　　</w:t>
      </w:r>
    </w:p>
    <w:sectPr w:rsidR="00731272" w:rsidRPr="00505F03" w:rsidSect="00971BBB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680" w:footer="575" w:gutter="0"/>
      <w:pgNumType w:fmt="decimalFullWidth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A7" w:rsidRDefault="004765A7">
      <w:r>
        <w:separator/>
      </w:r>
    </w:p>
  </w:endnote>
  <w:endnote w:type="continuationSeparator" w:id="0">
    <w:p w:rsidR="004765A7" w:rsidRDefault="0047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2" w:rsidRDefault="0073127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rFonts w:hint="eastAsia"/>
        <w:noProof/>
      </w:rPr>
      <w:t>１０</w:t>
    </w:r>
    <w:r>
      <w:rPr>
        <w:rStyle w:val="ad"/>
      </w:rPr>
      <w:fldChar w:fldCharType="end"/>
    </w:r>
  </w:p>
  <w:p w:rsidR="00731272" w:rsidRDefault="007312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2" w:rsidRDefault="0073127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47BFD" w:rsidRPr="00E47BFD">
      <w:rPr>
        <w:rFonts w:hint="eastAsia"/>
        <w:noProof/>
        <w:lang w:val="ja-JP"/>
      </w:rPr>
      <w:t>２</w:t>
    </w:r>
    <w:r>
      <w:fldChar w:fldCharType="end"/>
    </w:r>
  </w:p>
  <w:p w:rsidR="00731272" w:rsidRPr="00145067" w:rsidRDefault="00731272" w:rsidP="00614F34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72" w:rsidRDefault="00856C7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47BFD" w:rsidRPr="00E47BFD">
      <w:rPr>
        <w:rFonts w:hint="eastAsia"/>
        <w:noProof/>
        <w:lang w:val="ja-JP"/>
      </w:rPr>
      <w:t>１</w:t>
    </w:r>
    <w:r>
      <w:fldChar w:fldCharType="end"/>
    </w:r>
  </w:p>
  <w:p w:rsidR="00731272" w:rsidRPr="00145067" w:rsidRDefault="00731272" w:rsidP="00145067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A7" w:rsidRDefault="004765A7">
      <w:r>
        <w:separator/>
      </w:r>
    </w:p>
  </w:footnote>
  <w:footnote w:type="continuationSeparator" w:id="0">
    <w:p w:rsidR="004765A7" w:rsidRDefault="0047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5A8"/>
    <w:multiLevelType w:val="hybridMultilevel"/>
    <w:tmpl w:val="87C4FDCC"/>
    <w:lvl w:ilvl="0" w:tplc="120008F2">
      <w:start w:val="1"/>
      <w:numFmt w:val="decimal"/>
      <w:lvlText w:val="3.%1"/>
      <w:lvlJc w:val="left"/>
      <w:pPr>
        <w:ind w:left="845" w:hanging="420"/>
      </w:pPr>
      <w:rPr>
        <w:rFonts w:hint="eastAsia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7243174"/>
    <w:multiLevelType w:val="hybridMultilevel"/>
    <w:tmpl w:val="D1B4A532"/>
    <w:lvl w:ilvl="0" w:tplc="65C6BDFA">
      <w:start w:val="1"/>
      <w:numFmt w:val="decimalEnclosedCircle"/>
      <w:lvlText w:val="%1"/>
      <w:lvlJc w:val="left"/>
      <w:pPr>
        <w:ind w:left="1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2" w15:restartNumberingAfterBreak="0">
    <w:nsid w:val="0A0C1CF3"/>
    <w:multiLevelType w:val="hybridMultilevel"/>
    <w:tmpl w:val="E0E2CF9E"/>
    <w:lvl w:ilvl="0" w:tplc="27B0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E0C53"/>
    <w:multiLevelType w:val="hybridMultilevel"/>
    <w:tmpl w:val="FA66B702"/>
    <w:lvl w:ilvl="0" w:tplc="7C16C0AA">
      <w:start w:val="1"/>
      <w:numFmt w:val="decimal"/>
      <w:lvlText w:val="2.%1"/>
      <w:lvlJc w:val="left"/>
      <w:pPr>
        <w:ind w:left="845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9806FEB"/>
    <w:multiLevelType w:val="hybridMultilevel"/>
    <w:tmpl w:val="6484B268"/>
    <w:lvl w:ilvl="0" w:tplc="4F5841D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67E67"/>
    <w:multiLevelType w:val="hybridMultilevel"/>
    <w:tmpl w:val="16C854A2"/>
    <w:lvl w:ilvl="0" w:tplc="0960F0CC">
      <w:start w:val="1"/>
      <w:numFmt w:val="decimal"/>
      <w:lvlText w:val="(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6" w15:restartNumberingAfterBreak="0">
    <w:nsid w:val="20ED6826"/>
    <w:multiLevelType w:val="hybridMultilevel"/>
    <w:tmpl w:val="7E8E92E2"/>
    <w:lvl w:ilvl="0" w:tplc="DAACBBE0">
      <w:start w:val="1"/>
      <w:numFmt w:val="bullet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 w15:restartNumberingAfterBreak="0">
    <w:nsid w:val="215F77D4"/>
    <w:multiLevelType w:val="hybridMultilevel"/>
    <w:tmpl w:val="0C64C02E"/>
    <w:lvl w:ilvl="0" w:tplc="C3960D66">
      <w:start w:val="2"/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1B5171"/>
    <w:multiLevelType w:val="hybridMultilevel"/>
    <w:tmpl w:val="6E5C2A4C"/>
    <w:lvl w:ilvl="0" w:tplc="DAACBBE0">
      <w:start w:val="1"/>
      <w:numFmt w:val="bullet"/>
      <w:lvlText w:val="-"/>
      <w:lvlJc w:val="left"/>
      <w:pPr>
        <w:ind w:left="155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9" w15:restartNumberingAfterBreak="0">
    <w:nsid w:val="2891791C"/>
    <w:multiLevelType w:val="hybridMultilevel"/>
    <w:tmpl w:val="502E5FA6"/>
    <w:lvl w:ilvl="0" w:tplc="A8E85320">
      <w:start w:val="1"/>
      <w:numFmt w:val="decimalEnclosedCircle"/>
      <w:lvlText w:val="%1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3"/>
        </w:tabs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3"/>
        </w:tabs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3"/>
        </w:tabs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3"/>
        </w:tabs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3"/>
        </w:tabs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3"/>
        </w:tabs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3"/>
        </w:tabs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3"/>
        </w:tabs>
        <w:ind w:left="3873" w:hanging="420"/>
      </w:pPr>
    </w:lvl>
  </w:abstractNum>
  <w:abstractNum w:abstractNumId="10" w15:restartNumberingAfterBreak="0">
    <w:nsid w:val="379D394A"/>
    <w:multiLevelType w:val="hybridMultilevel"/>
    <w:tmpl w:val="AF0A8A3E"/>
    <w:lvl w:ilvl="0" w:tplc="03B80CAA">
      <w:start w:val="1"/>
      <w:numFmt w:val="decimal"/>
      <w:lvlText w:val="4.%1"/>
      <w:lvlJc w:val="left"/>
      <w:pPr>
        <w:ind w:left="845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0301338"/>
    <w:multiLevelType w:val="hybridMultilevel"/>
    <w:tmpl w:val="E280DAF6"/>
    <w:lvl w:ilvl="0" w:tplc="0960F0CC">
      <w:start w:val="1"/>
      <w:numFmt w:val="decimal"/>
      <w:lvlText w:val="(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2" w15:restartNumberingAfterBreak="0">
    <w:nsid w:val="56704A29"/>
    <w:multiLevelType w:val="hybridMultilevel"/>
    <w:tmpl w:val="5F1ACA0A"/>
    <w:lvl w:ilvl="0" w:tplc="8DA4372E">
      <w:start w:val="1"/>
      <w:numFmt w:val="decimal"/>
      <w:lvlText w:val="%1)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CB1DA4"/>
    <w:multiLevelType w:val="hybridMultilevel"/>
    <w:tmpl w:val="8A845C20"/>
    <w:lvl w:ilvl="0" w:tplc="51CEC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FD2CA5"/>
    <w:multiLevelType w:val="hybridMultilevel"/>
    <w:tmpl w:val="80524980"/>
    <w:lvl w:ilvl="0" w:tplc="A1CC8EF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159C3"/>
    <w:multiLevelType w:val="hybridMultilevel"/>
    <w:tmpl w:val="A66852AA"/>
    <w:lvl w:ilvl="0" w:tplc="CAC2EEC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025AD"/>
    <w:multiLevelType w:val="hybridMultilevel"/>
    <w:tmpl w:val="20D04796"/>
    <w:lvl w:ilvl="0" w:tplc="29A89624">
      <w:start w:val="1"/>
      <w:numFmt w:val="decimal"/>
      <w:lvlText w:val="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7" w15:restartNumberingAfterBreak="0">
    <w:nsid w:val="6F8044D4"/>
    <w:multiLevelType w:val="hybridMultilevel"/>
    <w:tmpl w:val="57024004"/>
    <w:lvl w:ilvl="0" w:tplc="29A89624">
      <w:start w:val="1"/>
      <w:numFmt w:val="decimal"/>
      <w:lvlText w:val="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1"/>
  </w:num>
  <w:num w:numId="13">
    <w:abstractNumId w:val="2"/>
  </w:num>
  <w:num w:numId="14">
    <w:abstractNumId w:val="7"/>
  </w:num>
  <w:num w:numId="15">
    <w:abstractNumId w:val="14"/>
  </w:num>
  <w:num w:numId="16">
    <w:abstractNumId w:val="15"/>
  </w:num>
  <w:num w:numId="17">
    <w:abstractNumId w:val="4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3F"/>
    <w:rsid w:val="00001DE7"/>
    <w:rsid w:val="000055D5"/>
    <w:rsid w:val="00006FDD"/>
    <w:rsid w:val="00014660"/>
    <w:rsid w:val="000165FB"/>
    <w:rsid w:val="00020840"/>
    <w:rsid w:val="0002291B"/>
    <w:rsid w:val="000512FD"/>
    <w:rsid w:val="00061A60"/>
    <w:rsid w:val="00062F87"/>
    <w:rsid w:val="00077DE5"/>
    <w:rsid w:val="00084335"/>
    <w:rsid w:val="0009230F"/>
    <w:rsid w:val="000A12EC"/>
    <w:rsid w:val="000B3BD9"/>
    <w:rsid w:val="000B4478"/>
    <w:rsid w:val="000B6AB1"/>
    <w:rsid w:val="000C7630"/>
    <w:rsid w:val="000D77EE"/>
    <w:rsid w:val="000E31E4"/>
    <w:rsid w:val="000F4F95"/>
    <w:rsid w:val="000F6815"/>
    <w:rsid w:val="000F6E3C"/>
    <w:rsid w:val="00101E94"/>
    <w:rsid w:val="001056AC"/>
    <w:rsid w:val="00106B5C"/>
    <w:rsid w:val="00111F1A"/>
    <w:rsid w:val="0012156B"/>
    <w:rsid w:val="00122D40"/>
    <w:rsid w:val="00123C95"/>
    <w:rsid w:val="00127DF9"/>
    <w:rsid w:val="00131516"/>
    <w:rsid w:val="00142D6F"/>
    <w:rsid w:val="00145067"/>
    <w:rsid w:val="00146614"/>
    <w:rsid w:val="00150A4F"/>
    <w:rsid w:val="00154657"/>
    <w:rsid w:val="001551EE"/>
    <w:rsid w:val="0015751D"/>
    <w:rsid w:val="00163BC6"/>
    <w:rsid w:val="00164E4F"/>
    <w:rsid w:val="00165514"/>
    <w:rsid w:val="00166C42"/>
    <w:rsid w:val="00187DA6"/>
    <w:rsid w:val="001904D3"/>
    <w:rsid w:val="001A0961"/>
    <w:rsid w:val="001A4778"/>
    <w:rsid w:val="001B2758"/>
    <w:rsid w:val="001B40B1"/>
    <w:rsid w:val="001B7E51"/>
    <w:rsid w:val="001C3C27"/>
    <w:rsid w:val="001C5A97"/>
    <w:rsid w:val="001E1E36"/>
    <w:rsid w:val="001E3808"/>
    <w:rsid w:val="001E4A81"/>
    <w:rsid w:val="001F1CA0"/>
    <w:rsid w:val="001F1FDE"/>
    <w:rsid w:val="00210FD2"/>
    <w:rsid w:val="002131EA"/>
    <w:rsid w:val="00216965"/>
    <w:rsid w:val="00220628"/>
    <w:rsid w:val="0023282B"/>
    <w:rsid w:val="00233485"/>
    <w:rsid w:val="00235B36"/>
    <w:rsid w:val="00235FB9"/>
    <w:rsid w:val="002417A6"/>
    <w:rsid w:val="00265E96"/>
    <w:rsid w:val="00267AFE"/>
    <w:rsid w:val="00271DF1"/>
    <w:rsid w:val="0027303F"/>
    <w:rsid w:val="00285888"/>
    <w:rsid w:val="002935BF"/>
    <w:rsid w:val="00295F0C"/>
    <w:rsid w:val="0029648E"/>
    <w:rsid w:val="00297CED"/>
    <w:rsid w:val="002A2456"/>
    <w:rsid w:val="002A7261"/>
    <w:rsid w:val="002C1AE6"/>
    <w:rsid w:val="002D25BD"/>
    <w:rsid w:val="002D4686"/>
    <w:rsid w:val="002E3842"/>
    <w:rsid w:val="00315809"/>
    <w:rsid w:val="00322418"/>
    <w:rsid w:val="003347BE"/>
    <w:rsid w:val="003352C4"/>
    <w:rsid w:val="00337848"/>
    <w:rsid w:val="0035288E"/>
    <w:rsid w:val="00355FD8"/>
    <w:rsid w:val="00361626"/>
    <w:rsid w:val="00361D82"/>
    <w:rsid w:val="00362726"/>
    <w:rsid w:val="00365474"/>
    <w:rsid w:val="003704E5"/>
    <w:rsid w:val="00382A0C"/>
    <w:rsid w:val="0038304D"/>
    <w:rsid w:val="00383CAB"/>
    <w:rsid w:val="00386F50"/>
    <w:rsid w:val="003A225B"/>
    <w:rsid w:val="003A7E78"/>
    <w:rsid w:val="003B70C1"/>
    <w:rsid w:val="003B76A5"/>
    <w:rsid w:val="003C0895"/>
    <w:rsid w:val="003D077A"/>
    <w:rsid w:val="003D764E"/>
    <w:rsid w:val="003E60C6"/>
    <w:rsid w:val="003E7CC4"/>
    <w:rsid w:val="00403CAB"/>
    <w:rsid w:val="00406E79"/>
    <w:rsid w:val="004109B8"/>
    <w:rsid w:val="004117F8"/>
    <w:rsid w:val="0044093B"/>
    <w:rsid w:val="00453136"/>
    <w:rsid w:val="004640A6"/>
    <w:rsid w:val="0046696F"/>
    <w:rsid w:val="00472093"/>
    <w:rsid w:val="004765A7"/>
    <w:rsid w:val="0047772B"/>
    <w:rsid w:val="00481745"/>
    <w:rsid w:val="00484129"/>
    <w:rsid w:val="00487823"/>
    <w:rsid w:val="00491464"/>
    <w:rsid w:val="004A1268"/>
    <w:rsid w:val="004A222B"/>
    <w:rsid w:val="004A3E30"/>
    <w:rsid w:val="004A4839"/>
    <w:rsid w:val="004B35D1"/>
    <w:rsid w:val="004B632B"/>
    <w:rsid w:val="004C5496"/>
    <w:rsid w:val="004D31AA"/>
    <w:rsid w:val="004D53DF"/>
    <w:rsid w:val="004D7CCD"/>
    <w:rsid w:val="004E2283"/>
    <w:rsid w:val="004E30A1"/>
    <w:rsid w:val="004F1179"/>
    <w:rsid w:val="004F417B"/>
    <w:rsid w:val="00504945"/>
    <w:rsid w:val="00505F03"/>
    <w:rsid w:val="0051797F"/>
    <w:rsid w:val="00520BA3"/>
    <w:rsid w:val="005245C3"/>
    <w:rsid w:val="0052686E"/>
    <w:rsid w:val="00532D54"/>
    <w:rsid w:val="00533461"/>
    <w:rsid w:val="00534B61"/>
    <w:rsid w:val="00537CB3"/>
    <w:rsid w:val="0054489A"/>
    <w:rsid w:val="00550F3F"/>
    <w:rsid w:val="00553618"/>
    <w:rsid w:val="00564016"/>
    <w:rsid w:val="00574690"/>
    <w:rsid w:val="005815F3"/>
    <w:rsid w:val="00581A9D"/>
    <w:rsid w:val="00591061"/>
    <w:rsid w:val="005932AD"/>
    <w:rsid w:val="00593B33"/>
    <w:rsid w:val="005C7809"/>
    <w:rsid w:val="005D5C59"/>
    <w:rsid w:val="005D6B1D"/>
    <w:rsid w:val="005D6F36"/>
    <w:rsid w:val="005D7295"/>
    <w:rsid w:val="005D7DD3"/>
    <w:rsid w:val="005E0396"/>
    <w:rsid w:val="00602E7A"/>
    <w:rsid w:val="006067E1"/>
    <w:rsid w:val="00612720"/>
    <w:rsid w:val="00614F34"/>
    <w:rsid w:val="006162F7"/>
    <w:rsid w:val="00620041"/>
    <w:rsid w:val="00620351"/>
    <w:rsid w:val="00622BE8"/>
    <w:rsid w:val="006316F1"/>
    <w:rsid w:val="00634761"/>
    <w:rsid w:val="00634996"/>
    <w:rsid w:val="00637FDE"/>
    <w:rsid w:val="00642E9E"/>
    <w:rsid w:val="006442A5"/>
    <w:rsid w:val="006446C0"/>
    <w:rsid w:val="00650999"/>
    <w:rsid w:val="00665FEF"/>
    <w:rsid w:val="006701DC"/>
    <w:rsid w:val="006715E3"/>
    <w:rsid w:val="00672395"/>
    <w:rsid w:val="00690D92"/>
    <w:rsid w:val="006950B5"/>
    <w:rsid w:val="006A0E03"/>
    <w:rsid w:val="006A216B"/>
    <w:rsid w:val="006A35E1"/>
    <w:rsid w:val="006A6B73"/>
    <w:rsid w:val="006A7101"/>
    <w:rsid w:val="006A75DA"/>
    <w:rsid w:val="006B4435"/>
    <w:rsid w:val="006E1434"/>
    <w:rsid w:val="006F4171"/>
    <w:rsid w:val="007102D0"/>
    <w:rsid w:val="00711059"/>
    <w:rsid w:val="007126F2"/>
    <w:rsid w:val="00713E85"/>
    <w:rsid w:val="00716287"/>
    <w:rsid w:val="00721800"/>
    <w:rsid w:val="007266E3"/>
    <w:rsid w:val="00730236"/>
    <w:rsid w:val="00731272"/>
    <w:rsid w:val="00735813"/>
    <w:rsid w:val="00740381"/>
    <w:rsid w:val="00747AC1"/>
    <w:rsid w:val="00757913"/>
    <w:rsid w:val="00765C89"/>
    <w:rsid w:val="00775229"/>
    <w:rsid w:val="00781852"/>
    <w:rsid w:val="007A63A6"/>
    <w:rsid w:val="007A79C3"/>
    <w:rsid w:val="007B5D38"/>
    <w:rsid w:val="007C3C8B"/>
    <w:rsid w:val="007C71F1"/>
    <w:rsid w:val="007D0966"/>
    <w:rsid w:val="007D26BB"/>
    <w:rsid w:val="007E0DCD"/>
    <w:rsid w:val="007E58FE"/>
    <w:rsid w:val="007E6A19"/>
    <w:rsid w:val="0080165D"/>
    <w:rsid w:val="00803EB1"/>
    <w:rsid w:val="00812FEB"/>
    <w:rsid w:val="0081550B"/>
    <w:rsid w:val="00816EC4"/>
    <w:rsid w:val="00821DF6"/>
    <w:rsid w:val="00822145"/>
    <w:rsid w:val="008257F5"/>
    <w:rsid w:val="0082620E"/>
    <w:rsid w:val="00827828"/>
    <w:rsid w:val="00831451"/>
    <w:rsid w:val="008335E3"/>
    <w:rsid w:val="00835264"/>
    <w:rsid w:val="00837382"/>
    <w:rsid w:val="00851AE2"/>
    <w:rsid w:val="00856C72"/>
    <w:rsid w:val="00857068"/>
    <w:rsid w:val="00862D32"/>
    <w:rsid w:val="00862D38"/>
    <w:rsid w:val="008637AB"/>
    <w:rsid w:val="00871691"/>
    <w:rsid w:val="00874242"/>
    <w:rsid w:val="00874ADA"/>
    <w:rsid w:val="00885683"/>
    <w:rsid w:val="00885B1B"/>
    <w:rsid w:val="008932D9"/>
    <w:rsid w:val="008A44C6"/>
    <w:rsid w:val="008A5B39"/>
    <w:rsid w:val="008A7387"/>
    <w:rsid w:val="008C0470"/>
    <w:rsid w:val="008C2F92"/>
    <w:rsid w:val="008D6F5E"/>
    <w:rsid w:val="008E518D"/>
    <w:rsid w:val="008F1BAE"/>
    <w:rsid w:val="008F2AAA"/>
    <w:rsid w:val="008F2FB5"/>
    <w:rsid w:val="008F45BB"/>
    <w:rsid w:val="008F6839"/>
    <w:rsid w:val="008F765C"/>
    <w:rsid w:val="0090522D"/>
    <w:rsid w:val="00924FF0"/>
    <w:rsid w:val="009269E2"/>
    <w:rsid w:val="00926A6F"/>
    <w:rsid w:val="00936AC2"/>
    <w:rsid w:val="009374DD"/>
    <w:rsid w:val="00941064"/>
    <w:rsid w:val="00942C13"/>
    <w:rsid w:val="0094438B"/>
    <w:rsid w:val="00945049"/>
    <w:rsid w:val="00964148"/>
    <w:rsid w:val="00971BBB"/>
    <w:rsid w:val="00981797"/>
    <w:rsid w:val="00992507"/>
    <w:rsid w:val="009A1B97"/>
    <w:rsid w:val="009A3E43"/>
    <w:rsid w:val="009A6E73"/>
    <w:rsid w:val="009C4342"/>
    <w:rsid w:val="009D0840"/>
    <w:rsid w:val="009D14CC"/>
    <w:rsid w:val="009E2EB2"/>
    <w:rsid w:val="009E627A"/>
    <w:rsid w:val="009E788F"/>
    <w:rsid w:val="009E7BB4"/>
    <w:rsid w:val="009F0393"/>
    <w:rsid w:val="009F5CF3"/>
    <w:rsid w:val="00A01A32"/>
    <w:rsid w:val="00A0356A"/>
    <w:rsid w:val="00A11D49"/>
    <w:rsid w:val="00A1275C"/>
    <w:rsid w:val="00A13193"/>
    <w:rsid w:val="00A16C91"/>
    <w:rsid w:val="00A32336"/>
    <w:rsid w:val="00A33633"/>
    <w:rsid w:val="00A35BF8"/>
    <w:rsid w:val="00A36600"/>
    <w:rsid w:val="00A409BD"/>
    <w:rsid w:val="00A4273F"/>
    <w:rsid w:val="00A459CC"/>
    <w:rsid w:val="00A46502"/>
    <w:rsid w:val="00A46641"/>
    <w:rsid w:val="00A53107"/>
    <w:rsid w:val="00A60C52"/>
    <w:rsid w:val="00A73A2B"/>
    <w:rsid w:val="00A75F1A"/>
    <w:rsid w:val="00A82000"/>
    <w:rsid w:val="00A8507A"/>
    <w:rsid w:val="00AA10F8"/>
    <w:rsid w:val="00AA1AFA"/>
    <w:rsid w:val="00AA3CF5"/>
    <w:rsid w:val="00AB1ED9"/>
    <w:rsid w:val="00AC086D"/>
    <w:rsid w:val="00AC2484"/>
    <w:rsid w:val="00AC4407"/>
    <w:rsid w:val="00AC75E1"/>
    <w:rsid w:val="00AD0B87"/>
    <w:rsid w:val="00AD2544"/>
    <w:rsid w:val="00AD28FA"/>
    <w:rsid w:val="00AD5610"/>
    <w:rsid w:val="00AD5AFB"/>
    <w:rsid w:val="00AE6452"/>
    <w:rsid w:val="00AF2709"/>
    <w:rsid w:val="00AF5D9D"/>
    <w:rsid w:val="00AF6936"/>
    <w:rsid w:val="00B01A1A"/>
    <w:rsid w:val="00B04BFB"/>
    <w:rsid w:val="00B10AF8"/>
    <w:rsid w:val="00B16B1E"/>
    <w:rsid w:val="00B21139"/>
    <w:rsid w:val="00B4216E"/>
    <w:rsid w:val="00B44109"/>
    <w:rsid w:val="00B55774"/>
    <w:rsid w:val="00B67655"/>
    <w:rsid w:val="00B71292"/>
    <w:rsid w:val="00B7138A"/>
    <w:rsid w:val="00B75D79"/>
    <w:rsid w:val="00B9717C"/>
    <w:rsid w:val="00B97FF5"/>
    <w:rsid w:val="00BA3186"/>
    <w:rsid w:val="00BA6537"/>
    <w:rsid w:val="00BA6BC4"/>
    <w:rsid w:val="00BB4126"/>
    <w:rsid w:val="00BB5C5C"/>
    <w:rsid w:val="00BC0355"/>
    <w:rsid w:val="00BC74C4"/>
    <w:rsid w:val="00BC753C"/>
    <w:rsid w:val="00BD45AC"/>
    <w:rsid w:val="00BE492F"/>
    <w:rsid w:val="00C024BF"/>
    <w:rsid w:val="00C03E91"/>
    <w:rsid w:val="00C03FE6"/>
    <w:rsid w:val="00C121E7"/>
    <w:rsid w:val="00C22355"/>
    <w:rsid w:val="00C32F5E"/>
    <w:rsid w:val="00C42B5E"/>
    <w:rsid w:val="00C50B7F"/>
    <w:rsid w:val="00C525B8"/>
    <w:rsid w:val="00C5359E"/>
    <w:rsid w:val="00C557B3"/>
    <w:rsid w:val="00C62D3A"/>
    <w:rsid w:val="00C720CD"/>
    <w:rsid w:val="00C92219"/>
    <w:rsid w:val="00C95C95"/>
    <w:rsid w:val="00C97BB9"/>
    <w:rsid w:val="00CB00FE"/>
    <w:rsid w:val="00CB1647"/>
    <w:rsid w:val="00CB7089"/>
    <w:rsid w:val="00CD5B9D"/>
    <w:rsid w:val="00CE27D8"/>
    <w:rsid w:val="00CE6620"/>
    <w:rsid w:val="00CF26F9"/>
    <w:rsid w:val="00D00403"/>
    <w:rsid w:val="00D05306"/>
    <w:rsid w:val="00D13C60"/>
    <w:rsid w:val="00D21FFD"/>
    <w:rsid w:val="00D25AB4"/>
    <w:rsid w:val="00D27C04"/>
    <w:rsid w:val="00D30629"/>
    <w:rsid w:val="00D32568"/>
    <w:rsid w:val="00D361B6"/>
    <w:rsid w:val="00D42F7D"/>
    <w:rsid w:val="00D441D5"/>
    <w:rsid w:val="00D5131B"/>
    <w:rsid w:val="00D5679A"/>
    <w:rsid w:val="00D6733A"/>
    <w:rsid w:val="00D72C05"/>
    <w:rsid w:val="00D7308B"/>
    <w:rsid w:val="00D747B7"/>
    <w:rsid w:val="00D75D87"/>
    <w:rsid w:val="00D81D42"/>
    <w:rsid w:val="00D90344"/>
    <w:rsid w:val="00D937A2"/>
    <w:rsid w:val="00D94456"/>
    <w:rsid w:val="00DA71D5"/>
    <w:rsid w:val="00DA797A"/>
    <w:rsid w:val="00DB2DF9"/>
    <w:rsid w:val="00DB4545"/>
    <w:rsid w:val="00DD054E"/>
    <w:rsid w:val="00DD189A"/>
    <w:rsid w:val="00DE47CB"/>
    <w:rsid w:val="00DF48CD"/>
    <w:rsid w:val="00E17344"/>
    <w:rsid w:val="00E21DE4"/>
    <w:rsid w:val="00E242BB"/>
    <w:rsid w:val="00E25B0E"/>
    <w:rsid w:val="00E26CB0"/>
    <w:rsid w:val="00E3088D"/>
    <w:rsid w:val="00E33B48"/>
    <w:rsid w:val="00E35046"/>
    <w:rsid w:val="00E36F8C"/>
    <w:rsid w:val="00E37C10"/>
    <w:rsid w:val="00E4328F"/>
    <w:rsid w:val="00E47BFD"/>
    <w:rsid w:val="00E50EB9"/>
    <w:rsid w:val="00E55FE8"/>
    <w:rsid w:val="00E56277"/>
    <w:rsid w:val="00E61A92"/>
    <w:rsid w:val="00E62900"/>
    <w:rsid w:val="00E6298D"/>
    <w:rsid w:val="00E66CBF"/>
    <w:rsid w:val="00E72E41"/>
    <w:rsid w:val="00E81109"/>
    <w:rsid w:val="00E8549D"/>
    <w:rsid w:val="00E916AC"/>
    <w:rsid w:val="00EA6146"/>
    <w:rsid w:val="00EC56DB"/>
    <w:rsid w:val="00EC6FE3"/>
    <w:rsid w:val="00ED5135"/>
    <w:rsid w:val="00ED6299"/>
    <w:rsid w:val="00EE0FAF"/>
    <w:rsid w:val="00EE2E79"/>
    <w:rsid w:val="00EE6468"/>
    <w:rsid w:val="00EE7AE0"/>
    <w:rsid w:val="00EF5843"/>
    <w:rsid w:val="00EF7462"/>
    <w:rsid w:val="00F04B7D"/>
    <w:rsid w:val="00F125B4"/>
    <w:rsid w:val="00F23ECE"/>
    <w:rsid w:val="00F33B6A"/>
    <w:rsid w:val="00F3455E"/>
    <w:rsid w:val="00F378BC"/>
    <w:rsid w:val="00F4220F"/>
    <w:rsid w:val="00F4304B"/>
    <w:rsid w:val="00F44466"/>
    <w:rsid w:val="00F45706"/>
    <w:rsid w:val="00F53038"/>
    <w:rsid w:val="00F62A34"/>
    <w:rsid w:val="00F65742"/>
    <w:rsid w:val="00F6601A"/>
    <w:rsid w:val="00F66995"/>
    <w:rsid w:val="00F70136"/>
    <w:rsid w:val="00F71914"/>
    <w:rsid w:val="00F74DA1"/>
    <w:rsid w:val="00F7501A"/>
    <w:rsid w:val="00F9117D"/>
    <w:rsid w:val="00F9299D"/>
    <w:rsid w:val="00FA1D5A"/>
    <w:rsid w:val="00FA333F"/>
    <w:rsid w:val="00FA43E5"/>
    <w:rsid w:val="00FC0473"/>
    <w:rsid w:val="00FC212D"/>
    <w:rsid w:val="00FD36EF"/>
    <w:rsid w:val="00FE387E"/>
    <w:rsid w:val="00FE5FD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E8121-8322-47D9-B0B5-F453A29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List"/>
    <w:basedOn w:val="a"/>
    <w:pPr>
      <w:ind w:left="425" w:hanging="425"/>
    </w:pPr>
  </w:style>
  <w:style w:type="paragraph" w:styleId="2">
    <w:name w:val="List 2"/>
    <w:basedOn w:val="a"/>
    <w:pPr>
      <w:ind w:left="851" w:hanging="425"/>
    </w:pPr>
  </w:style>
  <w:style w:type="paragraph" w:styleId="3">
    <w:name w:val="List 3"/>
    <w:basedOn w:val="a"/>
    <w:pPr>
      <w:ind w:left="1276" w:hanging="425"/>
    </w:pPr>
  </w:style>
  <w:style w:type="paragraph" w:styleId="4">
    <w:name w:val="List 4"/>
    <w:basedOn w:val="a"/>
    <w:pPr>
      <w:ind w:left="1701" w:hanging="425"/>
    </w:pPr>
  </w:style>
  <w:style w:type="paragraph" w:styleId="5">
    <w:name w:val="List 5"/>
    <w:basedOn w:val="a"/>
    <w:pPr>
      <w:ind w:left="2126" w:hanging="425"/>
    </w:pPr>
  </w:style>
  <w:style w:type="paragraph" w:styleId="a5">
    <w:name w:val="List Continue"/>
    <w:basedOn w:val="a"/>
    <w:pPr>
      <w:spacing w:after="180"/>
      <w:ind w:left="425"/>
    </w:pPr>
  </w:style>
  <w:style w:type="paragraph" w:styleId="40">
    <w:name w:val="List Continue 4"/>
    <w:basedOn w:val="a"/>
    <w:pPr>
      <w:spacing w:after="180"/>
      <w:ind w:left="1700"/>
    </w:pPr>
  </w:style>
  <w:style w:type="paragraph" w:styleId="a6">
    <w:name w:val="Body Text"/>
    <w:basedOn w:val="a"/>
  </w:style>
  <w:style w:type="paragraph" w:styleId="a7">
    <w:name w:val="Title"/>
    <w:basedOn w:val="a"/>
    <w:qFormat/>
    <w:pPr>
      <w:wordWrap w:val="0"/>
      <w:spacing w:line="331" w:lineRule="atLeast"/>
      <w:jc w:val="center"/>
    </w:pPr>
    <w:rPr>
      <w:rFonts w:ascii="ＭＳ 明朝"/>
      <w:b/>
      <w:spacing w:val="3"/>
    </w:rPr>
  </w:style>
  <w:style w:type="paragraph" w:styleId="a8">
    <w:name w:val="caption"/>
    <w:basedOn w:val="a"/>
    <w:next w:val="a"/>
    <w:qFormat/>
    <w:pPr>
      <w:wordWrap w:val="0"/>
      <w:spacing w:line="331" w:lineRule="atLeast"/>
      <w:jc w:val="right"/>
    </w:pPr>
    <w:rPr>
      <w:rFonts w:ascii="ＭＳ 明朝"/>
      <w:b/>
      <w:spacing w:val="3"/>
    </w:rPr>
  </w:style>
  <w:style w:type="paragraph" w:styleId="a9">
    <w:name w:val="Block Text"/>
    <w:basedOn w:val="a"/>
    <w:pPr>
      <w:tabs>
        <w:tab w:val="left" w:pos="8400"/>
      </w:tabs>
      <w:wordWrap w:val="0"/>
      <w:spacing w:line="283" w:lineRule="atLeast"/>
      <w:ind w:left="419" w:right="2" w:hangingChars="194" w:hanging="419"/>
      <w:jc w:val="left"/>
    </w:pPr>
    <w:rPr>
      <w:spacing w:val="3"/>
    </w:rPr>
  </w:style>
  <w:style w:type="paragraph" w:styleId="aa">
    <w:name w:val="Body Text Indent"/>
    <w:basedOn w:val="a"/>
    <w:pPr>
      <w:wordWrap w:val="0"/>
      <w:spacing w:line="283" w:lineRule="atLeast"/>
      <w:ind w:right="2" w:firstLineChars="97" w:firstLine="210"/>
      <w:jc w:val="left"/>
    </w:pPr>
    <w:rPr>
      <w:spacing w:val="3"/>
    </w:rPr>
  </w:style>
  <w:style w:type="paragraph" w:styleId="20">
    <w:name w:val="Body Text 2"/>
    <w:basedOn w:val="a"/>
    <w:pPr>
      <w:wordWrap w:val="0"/>
      <w:spacing w:line="283" w:lineRule="atLeast"/>
      <w:ind w:right="2"/>
      <w:jc w:val="left"/>
    </w:pPr>
    <w:rPr>
      <w:spacing w:val="3"/>
    </w:rPr>
  </w:style>
  <w:style w:type="paragraph" w:styleId="21">
    <w:name w:val="Body Text Indent 2"/>
    <w:basedOn w:val="a"/>
    <w:pPr>
      <w:wordWrap w:val="0"/>
      <w:spacing w:line="283" w:lineRule="atLeast"/>
      <w:ind w:right="1080" w:firstLineChars="97" w:firstLine="210"/>
      <w:jc w:val="left"/>
    </w:pPr>
    <w:rPr>
      <w:spacing w:val="3"/>
    </w:rPr>
  </w:style>
  <w:style w:type="paragraph" w:styleId="30">
    <w:name w:val="Body Text Indent 3"/>
    <w:basedOn w:val="a"/>
    <w:pPr>
      <w:wordWrap w:val="0"/>
      <w:spacing w:line="283" w:lineRule="atLeast"/>
      <w:ind w:right="2" w:firstLineChars="99" w:firstLine="214"/>
      <w:jc w:val="left"/>
    </w:pPr>
    <w:rPr>
      <w:spacing w:val="3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tabs>
        <w:tab w:val="left" w:leader="dot" w:pos="7655"/>
      </w:tabs>
      <w:ind w:leftChars="400" w:left="840"/>
    </w:pPr>
    <w:rPr>
      <w:rFonts w:ascii="ＭＳ ゴシック"/>
      <w:bCs/>
    </w:rPr>
  </w:style>
  <w:style w:type="paragraph" w:styleId="31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11">
    <w:name w:val="index 1"/>
    <w:basedOn w:val="a"/>
    <w:next w:val="a"/>
    <w:autoRedefine/>
    <w:semiHidden/>
    <w:pPr>
      <w:ind w:left="210" w:hangingChars="100" w:hanging="210"/>
    </w:pPr>
  </w:style>
  <w:style w:type="paragraph" w:styleId="23">
    <w:name w:val="index 2"/>
    <w:basedOn w:val="a"/>
    <w:next w:val="a"/>
    <w:autoRedefine/>
    <w:semiHidden/>
    <w:pPr>
      <w:ind w:leftChars="100" w:left="100" w:hangingChars="100" w:hanging="210"/>
    </w:pPr>
  </w:style>
  <w:style w:type="paragraph" w:styleId="32">
    <w:name w:val="index 3"/>
    <w:basedOn w:val="a"/>
    <w:next w:val="a"/>
    <w:autoRedefine/>
    <w:semiHidden/>
    <w:pPr>
      <w:ind w:leftChars="200" w:left="200" w:hangingChars="100" w:hanging="210"/>
    </w:pPr>
  </w:style>
  <w:style w:type="paragraph" w:styleId="42">
    <w:name w:val="index 4"/>
    <w:basedOn w:val="a"/>
    <w:next w:val="a"/>
    <w:autoRedefine/>
    <w:semiHidden/>
    <w:pPr>
      <w:ind w:leftChars="300" w:left="300" w:hangingChars="100" w:hanging="210"/>
    </w:pPr>
  </w:style>
  <w:style w:type="paragraph" w:styleId="51">
    <w:name w:val="index 5"/>
    <w:basedOn w:val="a"/>
    <w:next w:val="a"/>
    <w:autoRedefine/>
    <w:semiHidden/>
    <w:pPr>
      <w:ind w:leftChars="400" w:left="400" w:hangingChars="100" w:hanging="210"/>
    </w:pPr>
  </w:style>
  <w:style w:type="paragraph" w:styleId="60">
    <w:name w:val="index 6"/>
    <w:basedOn w:val="a"/>
    <w:next w:val="a"/>
    <w:autoRedefine/>
    <w:semiHidden/>
    <w:pPr>
      <w:ind w:leftChars="500" w:left="500" w:hangingChars="100" w:hanging="210"/>
    </w:pPr>
  </w:style>
  <w:style w:type="paragraph" w:styleId="70">
    <w:name w:val="index 7"/>
    <w:basedOn w:val="a"/>
    <w:next w:val="a"/>
    <w:autoRedefine/>
    <w:semiHidden/>
    <w:pPr>
      <w:ind w:leftChars="600" w:left="600" w:hangingChars="100" w:hanging="210"/>
    </w:pPr>
  </w:style>
  <w:style w:type="paragraph" w:styleId="80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90">
    <w:name w:val="index 9"/>
    <w:basedOn w:val="a"/>
    <w:next w:val="a"/>
    <w:autoRedefine/>
    <w:semiHidden/>
    <w:pPr>
      <w:ind w:leftChars="800" w:left="800" w:hangingChars="100" w:hanging="210"/>
    </w:pPr>
  </w:style>
  <w:style w:type="paragraph" w:styleId="af0">
    <w:name w:val="index heading"/>
    <w:basedOn w:val="a"/>
    <w:next w:val="11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00FF"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FF0000"/>
      <w:kern w:val="0"/>
      <w:sz w:val="22"/>
      <w:szCs w:val="22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6">
    <w:name w:val="xl36"/>
    <w:basedOn w:val="a"/>
    <w:pPr>
      <w:widowControl/>
      <w:shd w:val="clear" w:color="auto" w:fill="C0C0C0"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37">
    <w:name w:val="xl37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8">
    <w:name w:val="xl38"/>
    <w:basedOn w:val="a"/>
    <w:pPr>
      <w:widowControl/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39">
    <w:name w:val="xl39"/>
    <w:basedOn w:val="a"/>
    <w:pPr>
      <w:widowControl/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0">
    <w:name w:val="xl40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ind w:firstLineChars="100"/>
      <w:jc w:val="left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8">
    <w:name w:val="xl48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9">
    <w:name w:val="xl49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0">
    <w:name w:val="xl6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7">
    <w:name w:val="xl9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5">
    <w:name w:val="xl135"/>
    <w:basedOn w:val="a"/>
    <w:pPr>
      <w:widowControl/>
      <w:pBdr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6">
    <w:name w:val="xl136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8">
    <w:name w:val="xl138"/>
    <w:basedOn w:val="a"/>
    <w:pPr>
      <w:widowControl/>
      <w:pBdr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9">
    <w:name w:val="xl139"/>
    <w:basedOn w:val="a"/>
    <w:pPr>
      <w:widowControl/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40">
    <w:name w:val="xl1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5">
    <w:name w:val="xl1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7">
    <w:name w:val="xl1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9">
    <w:name w:val="xl1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0">
    <w:name w:val="xl1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1">
    <w:name w:val="xl15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5">
    <w:name w:val="xl15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6">
    <w:name w:val="xl15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7">
    <w:name w:val="xl1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8">
    <w:name w:val="xl1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2">
    <w:name w:val="xl16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63">
    <w:name w:val="xl16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4">
    <w:name w:val="xl1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5">
    <w:name w:val="xl1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6">
    <w:name w:val="xl1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67">
    <w:name w:val="xl1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8">
    <w:name w:val="xl1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69">
    <w:name w:val="xl16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70">
    <w:name w:val="xl1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71">
    <w:name w:val="xl1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2">
    <w:name w:val="xl1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3">
    <w:name w:val="xl1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74">
    <w:name w:val="xl1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5">
    <w:name w:val="xl1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6">
    <w:name w:val="xl1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77">
    <w:name w:val="xl1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8">
    <w:name w:val="xl17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79">
    <w:name w:val="xl1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80">
    <w:name w:val="xl18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1">
    <w:name w:val="xl18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2">
    <w:name w:val="xl182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3">
    <w:name w:val="xl1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4">
    <w:name w:val="xl18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5">
    <w:name w:val="xl1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6">
    <w:name w:val="xl18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7">
    <w:name w:val="xl1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8">
    <w:name w:val="xl18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9">
    <w:name w:val="xl189"/>
    <w:basedOn w:val="a"/>
    <w:pPr>
      <w:widowControl/>
      <w:pBdr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90">
    <w:name w:val="xl1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1">
    <w:name w:val="xl19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2">
    <w:name w:val="xl19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3">
    <w:name w:val="xl1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94">
    <w:name w:val="xl1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5">
    <w:name w:val="xl1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6">
    <w:name w:val="xl1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7">
    <w:name w:val="xl19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8">
    <w:name w:val="xl198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199">
    <w:name w:val="xl19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200">
    <w:name w:val="xl20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201">
    <w:name w:val="xl20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2">
    <w:name w:val="xl2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3">
    <w:name w:val="xl2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4">
    <w:name w:val="xl20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5">
    <w:name w:val="xl20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6">
    <w:name w:val="xl20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7">
    <w:name w:val="xl20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8">
    <w:name w:val="xl20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09">
    <w:name w:val="xl2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10">
    <w:name w:val="xl21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1">
    <w:name w:val="xl211"/>
    <w:basedOn w:val="a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2">
    <w:name w:val="xl21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3">
    <w:name w:val="xl21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4">
    <w:name w:val="xl21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15">
    <w:name w:val="xl21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6">
    <w:name w:val="xl21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7">
    <w:name w:val="xl21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18">
    <w:name w:val="xl2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19">
    <w:name w:val="xl2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0">
    <w:name w:val="xl2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21">
    <w:name w:val="xl22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2">
    <w:name w:val="xl2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3">
    <w:name w:val="xl22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4">
    <w:name w:val="xl2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5">
    <w:name w:val="xl2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6">
    <w:name w:val="xl2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7">
    <w:name w:val="xl2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28">
    <w:name w:val="xl2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9">
    <w:name w:val="xl2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0">
    <w:name w:val="xl2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31">
    <w:name w:val="xl231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2">
    <w:name w:val="xl2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3">
    <w:name w:val="xl2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4">
    <w:name w:val="xl2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5">
    <w:name w:val="xl2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6">
    <w:name w:val="xl2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7">
    <w:name w:val="xl2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38">
    <w:name w:val="xl2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239">
    <w:name w:val="xl23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240">
    <w:name w:val="xl240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41">
    <w:name w:val="xl24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2">
    <w:name w:val="xl2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3">
    <w:name w:val="xl2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4">
    <w:name w:val="xl24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5">
    <w:name w:val="xl2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6">
    <w:name w:val="xl2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47">
    <w:name w:val="xl24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48">
    <w:name w:val="xl2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9">
    <w:name w:val="xl2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50">
    <w:name w:val="xl25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51">
    <w:name w:val="xl25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52">
    <w:name w:val="xl25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53">
    <w:name w:val="xl25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54">
    <w:name w:val="xl25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55">
    <w:name w:val="xl255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6">
    <w:name w:val="xl256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7">
    <w:name w:val="xl257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8">
    <w:name w:val="xl258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59">
    <w:name w:val="xl25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60">
    <w:name w:val="xl26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61">
    <w:name w:val="xl261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styleId="af1">
    <w:name w:val="Closing"/>
    <w:basedOn w:val="a"/>
    <w:pPr>
      <w:jc w:val="right"/>
    </w:pPr>
    <w:rPr>
      <w:rFonts w:ascii="ＭＳ ゴシック" w:hAnsi="Courier New"/>
    </w:rPr>
  </w:style>
  <w:style w:type="paragraph" w:styleId="af2">
    <w:name w:val="Balloon Text"/>
    <w:basedOn w:val="a"/>
    <w:semiHidden/>
    <w:rsid w:val="00A4273F"/>
    <w:rPr>
      <w:rFonts w:ascii="Arial" w:hAnsi="Arial"/>
      <w:sz w:val="18"/>
      <w:szCs w:val="18"/>
    </w:rPr>
  </w:style>
  <w:style w:type="table" w:styleId="af3">
    <w:name w:val="Table Grid"/>
    <w:basedOn w:val="a1"/>
    <w:rsid w:val="00893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257F5"/>
    <w:pPr>
      <w:ind w:leftChars="400" w:left="840"/>
    </w:pPr>
  </w:style>
  <w:style w:type="character" w:styleId="af5">
    <w:name w:val="Hyperlink"/>
    <w:rsid w:val="006A216B"/>
    <w:rPr>
      <w:color w:val="0000FF"/>
      <w:u w:val="single"/>
    </w:rPr>
  </w:style>
  <w:style w:type="character" w:customStyle="1" w:styleId="ac">
    <w:name w:val="フッター (文字)"/>
    <w:link w:val="ab"/>
    <w:uiPriority w:val="99"/>
    <w:rsid w:val="00614F34"/>
    <w:rPr>
      <w:rFonts w:eastAsia="ＭＳ ゴシック"/>
      <w:kern w:val="2"/>
      <w:sz w:val="21"/>
    </w:rPr>
  </w:style>
  <w:style w:type="paragraph" w:styleId="af6">
    <w:name w:val="Date"/>
    <w:basedOn w:val="a"/>
    <w:next w:val="a"/>
    <w:link w:val="af7"/>
    <w:rsid w:val="00C92219"/>
  </w:style>
  <w:style w:type="character" w:customStyle="1" w:styleId="af7">
    <w:name w:val="日付 (文字)"/>
    <w:link w:val="af6"/>
    <w:rsid w:val="00C92219"/>
    <w:rPr>
      <w:rFonts w:eastAsia="ＭＳ ゴシック"/>
      <w:kern w:val="2"/>
      <w:sz w:val="21"/>
    </w:rPr>
  </w:style>
  <w:style w:type="character" w:customStyle="1" w:styleId="af">
    <w:name w:val="ヘッダー (文字)"/>
    <w:link w:val="ae"/>
    <w:uiPriority w:val="99"/>
    <w:rsid w:val="00856C72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604A-CBB2-4E18-BB65-7162CE80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化学物質管理規定</vt:lpstr>
    </vt:vector>
  </TitlesOfParts>
  <Company>FDK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S11849</dc:creator>
  <cp:keywords/>
  <cp:lastModifiedBy>S11849</cp:lastModifiedBy>
  <cp:revision>2</cp:revision>
  <cp:lastPrinted>2020-02-06T06:59:00Z</cp:lastPrinted>
  <dcterms:created xsi:type="dcterms:W3CDTF">2020-05-15T05:21:00Z</dcterms:created>
  <dcterms:modified xsi:type="dcterms:W3CDTF">2020-05-15T05:21:00Z</dcterms:modified>
</cp:coreProperties>
</file>